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09" w:rsidRDefault="00BC6909" w:rsidP="00A3475A">
      <w:pPr>
        <w:pStyle w:val="JestemSzdata"/>
      </w:pPr>
      <w:bookmarkStart w:id="0" w:name="_GoBack"/>
      <w:bookmarkEnd w:id="0"/>
      <w:r>
        <w:t>Warszawa, 3 marca 2015 r.</w:t>
      </w:r>
    </w:p>
    <w:p w:rsidR="00BC6909" w:rsidRPr="00596B35" w:rsidRDefault="00BC6909" w:rsidP="00E92B49">
      <w:pPr>
        <w:pStyle w:val="Nagwek1"/>
        <w:jc w:val="center"/>
        <w:rPr>
          <w:sz w:val="36"/>
        </w:rPr>
      </w:pPr>
      <w:r>
        <w:rPr>
          <w:sz w:val="36"/>
        </w:rPr>
        <w:t>VI</w:t>
      </w:r>
      <w:r w:rsidRPr="00596B35">
        <w:rPr>
          <w:sz w:val="36"/>
        </w:rPr>
        <w:t xml:space="preserve"> edycja konkursu JESTEM SZEFOWĄ!</w:t>
      </w:r>
    </w:p>
    <w:p w:rsidR="00BC6909" w:rsidRPr="00A10C7E" w:rsidRDefault="00BC6909" w:rsidP="00596B35">
      <w:pPr>
        <w:spacing w:line="276" w:lineRule="auto"/>
        <w:rPr>
          <w:b/>
        </w:rPr>
      </w:pPr>
      <w:r>
        <w:rPr>
          <w:b/>
        </w:rPr>
        <w:t>W dniu 3 marca 2015 r. rozpoczyna się szósta</w:t>
      </w:r>
      <w:r w:rsidRPr="00A10C7E">
        <w:rPr>
          <w:b/>
        </w:rPr>
        <w:t xml:space="preserve"> edycja konkursu „Jestem szefową” </w:t>
      </w:r>
      <w:r>
        <w:rPr>
          <w:b/>
        </w:rPr>
        <w:t xml:space="preserve">– </w:t>
      </w:r>
      <w:r w:rsidRPr="00A10C7E">
        <w:rPr>
          <w:b/>
        </w:rPr>
        <w:t>wspóln</w:t>
      </w:r>
      <w:r>
        <w:rPr>
          <w:b/>
        </w:rPr>
        <w:t xml:space="preserve">ej </w:t>
      </w:r>
      <w:r w:rsidRPr="00A10C7E">
        <w:rPr>
          <w:b/>
        </w:rPr>
        <w:t>inicjatyw</w:t>
      </w:r>
      <w:r>
        <w:rPr>
          <w:b/>
        </w:rPr>
        <w:t>y Pełnomocnika Rządu do S</w:t>
      </w:r>
      <w:r w:rsidRPr="00A10C7E">
        <w:rPr>
          <w:b/>
        </w:rPr>
        <w:t>praw Równego Traktowania</w:t>
      </w:r>
      <w:r>
        <w:rPr>
          <w:b/>
        </w:rPr>
        <w:t xml:space="preserve"> i</w:t>
      </w:r>
      <w:r w:rsidRPr="00A10C7E">
        <w:rPr>
          <w:b/>
        </w:rPr>
        <w:t xml:space="preserve"> Ministra Edukacji Narodowej realizowan</w:t>
      </w:r>
      <w:r>
        <w:rPr>
          <w:b/>
        </w:rPr>
        <w:t>a</w:t>
      </w:r>
      <w:r w:rsidRPr="00A10C7E">
        <w:rPr>
          <w:b/>
        </w:rPr>
        <w:t xml:space="preserve"> w partnerstwie z Przedstawicielstwem Komisji Europejskiej w Polsce.</w:t>
      </w:r>
    </w:p>
    <w:p w:rsidR="00BC6909" w:rsidRDefault="00BC6909" w:rsidP="00596B35">
      <w:pPr>
        <w:spacing w:line="276" w:lineRule="auto"/>
      </w:pPr>
    </w:p>
    <w:p w:rsidR="00BC6909" w:rsidRDefault="00BC6909" w:rsidP="00454936">
      <w:pPr>
        <w:spacing w:line="276" w:lineRule="auto"/>
        <w:jc w:val="center"/>
        <w:rPr>
          <w:b/>
        </w:rPr>
      </w:pPr>
      <w:r w:rsidRPr="00A10C7E">
        <w:rPr>
          <w:b/>
        </w:rPr>
        <w:t>Na</w:t>
      </w:r>
      <w:r>
        <w:rPr>
          <w:b/>
        </w:rPr>
        <w:t xml:space="preserve"> prace konkursowe </w:t>
      </w:r>
      <w:r>
        <w:rPr>
          <w:b/>
          <w:u w:val="single"/>
        </w:rPr>
        <w:t>czekamy do 27 kwietnia 2015</w:t>
      </w:r>
      <w:r w:rsidRPr="00A21D24">
        <w:rPr>
          <w:b/>
          <w:u w:val="single"/>
        </w:rPr>
        <w:t xml:space="preserve"> r.</w:t>
      </w:r>
      <w:r>
        <w:rPr>
          <w:b/>
          <w:u w:val="single"/>
        </w:rPr>
        <w:t>!</w:t>
      </w:r>
      <w:r>
        <w:rPr>
          <w:b/>
        </w:rPr>
        <w:t xml:space="preserve"> </w:t>
      </w:r>
    </w:p>
    <w:p w:rsidR="00BC6909" w:rsidRDefault="00BC6909" w:rsidP="00454936">
      <w:pPr>
        <w:spacing w:line="276" w:lineRule="auto"/>
        <w:jc w:val="center"/>
        <w:rPr>
          <w:b/>
        </w:rPr>
      </w:pPr>
      <w:r>
        <w:rPr>
          <w:b/>
        </w:rPr>
        <w:t xml:space="preserve">(decyduje data stempla </w:t>
      </w:r>
      <w:r w:rsidRPr="00A10C7E">
        <w:rPr>
          <w:b/>
        </w:rPr>
        <w:t>pocztowego)</w:t>
      </w:r>
    </w:p>
    <w:p w:rsidR="00BC6909" w:rsidRDefault="00BC6909" w:rsidP="00596B35">
      <w:pPr>
        <w:spacing w:line="276" w:lineRule="auto"/>
        <w:jc w:val="center"/>
        <w:rPr>
          <w:b/>
        </w:rPr>
      </w:pPr>
    </w:p>
    <w:p w:rsidR="00BC6909" w:rsidRPr="00A10C7E" w:rsidRDefault="00BC6909" w:rsidP="00596B35">
      <w:pPr>
        <w:spacing w:line="276" w:lineRule="auto"/>
        <w:jc w:val="center"/>
        <w:rPr>
          <w:b/>
        </w:rPr>
      </w:pPr>
      <w:r>
        <w:rPr>
          <w:b/>
        </w:rPr>
        <w:t xml:space="preserve">Uroczysta gala rozdania nagród odbędzie się w dniu 17 czerwca 2015 r. </w:t>
      </w:r>
      <w:r>
        <w:rPr>
          <w:b/>
        </w:rPr>
        <w:br/>
        <w:t>w Kancelarii Prezesa Rady Ministrów w Warszawie</w:t>
      </w:r>
    </w:p>
    <w:p w:rsidR="00BC6909" w:rsidRDefault="00BC6909" w:rsidP="00596B35">
      <w:pPr>
        <w:spacing w:line="276" w:lineRule="auto"/>
      </w:pPr>
      <w:r>
        <w:t xml:space="preserve"> </w:t>
      </w:r>
    </w:p>
    <w:p w:rsidR="00BC6909" w:rsidRDefault="00BC6909" w:rsidP="00596B35">
      <w:pPr>
        <w:spacing w:line="276" w:lineRule="auto"/>
      </w:pPr>
      <w:r>
        <w:t xml:space="preserve">Do udziału w konkursie zapraszamy uczennice I </w:t>
      </w:r>
      <w:proofErr w:type="spellStart"/>
      <w:r>
        <w:t>i</w:t>
      </w:r>
      <w:proofErr w:type="spellEnd"/>
      <w:r>
        <w:t xml:space="preserve"> II klas szkół ponadgimnazjalnych z całej Polski zainteresowane rozwijaniem swoich zdolności przywódczych. </w:t>
      </w:r>
    </w:p>
    <w:p w:rsidR="00BC6909" w:rsidRDefault="00BC6909" w:rsidP="00596B35">
      <w:pPr>
        <w:spacing w:before="120" w:line="276" w:lineRule="auto"/>
      </w:pPr>
      <w:r>
        <w:t xml:space="preserve">Uczestniczki konkursu przygotowują prace na temat „Jestem szefową”, które ocenia jury złożone z liderek i liderów polskiej sceny politycznej i gospodarczej. Pojęcie „szefowej” obejmuje wszystkie obszary aktywności społecznej i zawodowej. </w:t>
      </w:r>
      <w:r w:rsidRPr="00295DAF">
        <w:t>Uczestniczki konkursu mają za zadanie wyobrazić sobie siebie w roli przyw</w:t>
      </w:r>
      <w:r>
        <w:t>ódczej i opisać, jakimi liderkami chcą być, co planują osiągnąć, a także zastanowić się czy to</w:t>
      </w:r>
      <w:r w:rsidRPr="00295DAF">
        <w:t>, że są kobietami ma wpływ na sprawowanie władzy?</w:t>
      </w:r>
      <w:r>
        <w:t xml:space="preserve"> </w:t>
      </w:r>
    </w:p>
    <w:p w:rsidR="00BC6909" w:rsidRDefault="00BC6909" w:rsidP="00A21D24">
      <w:pPr>
        <w:spacing w:before="120" w:line="240" w:lineRule="auto"/>
      </w:pPr>
      <w:r>
        <w:t>Na finalistki konkursu czekają:</w:t>
      </w:r>
    </w:p>
    <w:p w:rsidR="00BC6909" w:rsidRDefault="00BC6909" w:rsidP="009E562E">
      <w:pPr>
        <w:numPr>
          <w:ilvl w:val="0"/>
          <w:numId w:val="3"/>
        </w:numPr>
        <w:spacing w:before="120" w:line="240" w:lineRule="auto"/>
      </w:pPr>
      <w:r>
        <w:t xml:space="preserve">atrakcyjne nagrody rzeczowe,  </w:t>
      </w:r>
    </w:p>
    <w:p w:rsidR="00BC6909" w:rsidRDefault="00BC6909" w:rsidP="009E562E">
      <w:pPr>
        <w:numPr>
          <w:ilvl w:val="0"/>
          <w:numId w:val="3"/>
        </w:numPr>
        <w:spacing w:before="120" w:line="240" w:lineRule="auto"/>
      </w:pPr>
      <w:r>
        <w:t xml:space="preserve">spotkania z inspirującymi kobietami, które odniosły sukces w świecie polityki, biznesu i mediów, </w:t>
      </w:r>
    </w:p>
    <w:p w:rsidR="00BC6909" w:rsidRDefault="00BC6909" w:rsidP="009E562E">
      <w:pPr>
        <w:numPr>
          <w:ilvl w:val="0"/>
          <w:numId w:val="3"/>
        </w:numPr>
        <w:spacing w:before="120" w:line="240" w:lineRule="auto"/>
      </w:pPr>
      <w:r>
        <w:t>wizyta w Sejmie RP,</w:t>
      </w:r>
    </w:p>
    <w:p w:rsidR="00BC6909" w:rsidRDefault="00BC6909" w:rsidP="009E562E">
      <w:pPr>
        <w:numPr>
          <w:ilvl w:val="0"/>
          <w:numId w:val="3"/>
        </w:numPr>
        <w:spacing w:before="120" w:line="240" w:lineRule="auto"/>
      </w:pPr>
      <w:r>
        <w:t xml:space="preserve">ciekawy program szkoleniowy, </w:t>
      </w:r>
    </w:p>
    <w:p w:rsidR="00BC6909" w:rsidRDefault="00BC6909" w:rsidP="009E562E">
      <w:pPr>
        <w:numPr>
          <w:ilvl w:val="0"/>
          <w:numId w:val="3"/>
        </w:numPr>
        <w:spacing w:before="120" w:line="240" w:lineRule="auto"/>
      </w:pPr>
      <w:r>
        <w:lastRenderedPageBreak/>
        <w:t xml:space="preserve">program </w:t>
      </w:r>
      <w:proofErr w:type="spellStart"/>
      <w:r>
        <w:t>mentoringowy</w:t>
      </w:r>
      <w:proofErr w:type="spellEnd"/>
      <w:r>
        <w:t xml:space="preserve"> oraz </w:t>
      </w:r>
    </w:p>
    <w:p w:rsidR="00BC6909" w:rsidRDefault="00BC6909" w:rsidP="009E562E">
      <w:pPr>
        <w:numPr>
          <w:ilvl w:val="0"/>
          <w:numId w:val="3"/>
        </w:numPr>
        <w:spacing w:before="120" w:line="240" w:lineRule="auto"/>
      </w:pPr>
      <w:r>
        <w:t xml:space="preserve">wizyty studyjne w wybranych instytucjach. </w:t>
      </w:r>
    </w:p>
    <w:p w:rsidR="00BC6909" w:rsidRDefault="00BC6909" w:rsidP="00596B35">
      <w:pPr>
        <w:spacing w:before="120" w:after="120" w:line="276" w:lineRule="auto"/>
        <w:rPr>
          <w:b/>
        </w:rPr>
      </w:pPr>
      <w:r>
        <w:rPr>
          <w:b/>
        </w:rPr>
        <w:t>Na zaproszenie Organizatorów  Konkursu 15</w:t>
      </w:r>
      <w:r w:rsidRPr="005F3A82">
        <w:rPr>
          <w:b/>
        </w:rPr>
        <w:t xml:space="preserve"> finalistek</w:t>
      </w:r>
      <w:r>
        <w:rPr>
          <w:b/>
        </w:rPr>
        <w:t>,</w:t>
      </w:r>
      <w:r w:rsidRPr="005F3A82">
        <w:rPr>
          <w:b/>
        </w:rPr>
        <w:t xml:space="preserve"> a także towarzyszących im rodziców</w:t>
      </w:r>
      <w:r>
        <w:rPr>
          <w:b/>
        </w:rPr>
        <w:t>/opiekunów i nauczycielek/nauczycieli</w:t>
      </w:r>
      <w:r w:rsidRPr="005F3A82">
        <w:rPr>
          <w:b/>
        </w:rPr>
        <w:t xml:space="preserve"> </w:t>
      </w:r>
      <w:r>
        <w:rPr>
          <w:b/>
        </w:rPr>
        <w:t xml:space="preserve">spędzi dwa dni w Warszawie </w:t>
      </w:r>
      <w:r>
        <w:rPr>
          <w:b/>
        </w:rPr>
        <w:br/>
        <w:t xml:space="preserve">w terminie 17-18 czerwca br. oraz dodatkowo weźmie udział w czterodniowym specjalnie dla nich przygotowanym programie rozwojowym!  </w:t>
      </w:r>
    </w:p>
    <w:p w:rsidR="00BC6909" w:rsidRDefault="00BC6909" w:rsidP="009E562E">
      <w:pPr>
        <w:spacing w:line="240" w:lineRule="auto"/>
        <w:ind w:firstLine="709"/>
      </w:pPr>
      <w:r w:rsidRPr="00C329DB">
        <w:t xml:space="preserve">W </w:t>
      </w:r>
      <w:r>
        <w:t xml:space="preserve">tegorocznej Kapitule konkursu zasiadają: Władysław Kosiniak-Kamysz Minister Pracy i Polityki Społecznej, posłanki na Sejm RP: Magdalena Kochan i Ligia Krajewska, posłanki i posłowie do Parlamentu Europejskiego: prof. Danuta </w:t>
      </w:r>
      <w:proofErr w:type="spellStart"/>
      <w:r>
        <w:t>Hübner</w:t>
      </w:r>
      <w:proofErr w:type="spellEnd"/>
      <w:r>
        <w:t>,</w:t>
      </w:r>
      <w:r w:rsidRPr="00D32EB3">
        <w:t xml:space="preserve"> </w:t>
      </w:r>
      <w:r>
        <w:t>Agnieszka Kozłowska-</w:t>
      </w:r>
      <w:proofErr w:type="spellStart"/>
      <w:r>
        <w:t>Rajewicz</w:t>
      </w:r>
      <w:proofErr w:type="spellEnd"/>
      <w:r>
        <w:t xml:space="preserve">, Elżbieta </w:t>
      </w:r>
      <w:proofErr w:type="spellStart"/>
      <w:r>
        <w:t>Łukacijewska</w:t>
      </w:r>
      <w:proofErr w:type="spellEnd"/>
      <w:r>
        <w:t xml:space="preserve">, dr Jan Olbrycht, Adam Szejnfeld, Tadeusz </w:t>
      </w:r>
      <w:proofErr w:type="spellStart"/>
      <w:r>
        <w:t>Zwiefka</w:t>
      </w:r>
      <w:proofErr w:type="spellEnd"/>
      <w:r>
        <w:t xml:space="preserve">, a także Claudia Torres-Bartyzel Szefowa Służby Cywilnej, Hanna Gronkiewicz-Waltz Prezydent Miasta Stołecznego Warszawy oraz </w:t>
      </w:r>
      <w:proofErr w:type="spellStart"/>
      <w:r>
        <w:t>Karsten</w:t>
      </w:r>
      <w:proofErr w:type="spellEnd"/>
      <w:r>
        <w:t xml:space="preserve"> </w:t>
      </w:r>
      <w:proofErr w:type="spellStart"/>
      <w:r>
        <w:t>Klepsvik</w:t>
      </w:r>
      <w:proofErr w:type="spellEnd"/>
      <w:r>
        <w:t xml:space="preserve"> Ambasador Królestwa Norwegii w Polsce. W gronie partnerów i instytucji zaangażowanych w konkurs znaleźli się również m. in. przedstawiciele i przedstawicielki Kongresu Kobiet,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Poland, Fundacji Orange, Europejskiej Unii Kobiet, Polskiego Stowarzyszenia </w:t>
      </w:r>
      <w:proofErr w:type="spellStart"/>
      <w:r>
        <w:t>Mentoringu</w:t>
      </w:r>
      <w:proofErr w:type="spellEnd"/>
      <w:r>
        <w:t xml:space="preserve">, Fundacji Szkoła Liderów, Fundacji Liderek Biznesu, Polskiej Izby Informatyki </w:t>
      </w:r>
      <w:r>
        <w:br/>
        <w:t xml:space="preserve">i Telekomunikacji, Fundacji Edukacyjnej </w:t>
      </w:r>
      <w:smartTag w:uri="urn:schemas-microsoft-com:office:smarttags" w:element="PersonName">
        <w:r>
          <w:t>Perspektywy</w:t>
        </w:r>
      </w:smartTag>
      <w:r>
        <w:t>, Microsoft,</w:t>
      </w:r>
      <w:r w:rsidRPr="00D32EB3">
        <w:t xml:space="preserve"> </w:t>
      </w:r>
      <w:r>
        <w:t xml:space="preserve">Orbis S.A oraz  </w:t>
      </w:r>
      <w:r w:rsidRPr="00D32EB3">
        <w:t xml:space="preserve">Procter </w:t>
      </w:r>
      <w:r>
        <w:br/>
      </w:r>
      <w:r w:rsidRPr="00D32EB3">
        <w:t>&amp; Gamble</w:t>
      </w:r>
      <w:r>
        <w:t>.</w:t>
      </w:r>
      <w:r w:rsidRPr="00D32EB3">
        <w:t xml:space="preserve"> </w:t>
      </w:r>
    </w:p>
    <w:p w:rsidR="00BC6909" w:rsidRDefault="00BC6909" w:rsidP="00E92B49">
      <w:pPr>
        <w:suppressAutoHyphens/>
        <w:spacing w:before="240" w:after="240" w:line="276" w:lineRule="auto"/>
      </w:pPr>
      <w:r>
        <w:tab/>
      </w:r>
      <w:r>
        <w:tab/>
      </w:r>
      <w:r>
        <w:tab/>
      </w:r>
      <w:r w:rsidRPr="00CA2E66">
        <w:rPr>
          <w:b/>
        </w:rPr>
        <w:t>Zapraszamy i zachęcamy do udziału w konkursie!</w:t>
      </w:r>
    </w:p>
    <w:p w:rsidR="00BC6909" w:rsidRPr="00CA2E66" w:rsidRDefault="00BC6909" w:rsidP="00596B35">
      <w:pPr>
        <w:suppressAutoHyphens/>
        <w:spacing w:line="276" w:lineRule="auto"/>
        <w:rPr>
          <w:u w:val="single"/>
        </w:rPr>
      </w:pPr>
      <w:r w:rsidRPr="00CA2E66">
        <w:rPr>
          <w:u w:val="single"/>
        </w:rPr>
        <w:t>Kon</w:t>
      </w:r>
      <w:r>
        <w:rPr>
          <w:u w:val="single"/>
        </w:rPr>
        <w:t>kurs „Jestem szefową” koordynują</w:t>
      </w:r>
      <w:r w:rsidRPr="00CA2E66">
        <w:rPr>
          <w:u w:val="single"/>
        </w:rPr>
        <w:t>:</w:t>
      </w:r>
    </w:p>
    <w:p w:rsidR="00BC6909" w:rsidRDefault="00BC6909" w:rsidP="00E92B49">
      <w:pPr>
        <w:suppressAutoHyphens/>
        <w:spacing w:line="276" w:lineRule="auto"/>
        <w:jc w:val="left"/>
      </w:pPr>
    </w:p>
    <w:p w:rsidR="00BC6909" w:rsidRDefault="00BC6909" w:rsidP="00E92B49">
      <w:pPr>
        <w:suppressAutoHyphens/>
        <w:spacing w:line="276" w:lineRule="auto"/>
        <w:jc w:val="left"/>
        <w:rPr>
          <w:rStyle w:val="Hipercze"/>
        </w:rPr>
      </w:pPr>
      <w:r>
        <w:t xml:space="preserve">Małgorzata Perkowska, </w:t>
      </w:r>
      <w:r w:rsidRPr="005721F7">
        <w:t xml:space="preserve">tel. </w:t>
      </w:r>
      <w:r w:rsidRPr="00E92B49">
        <w:t xml:space="preserve">22 694 73 75, e-mail: </w:t>
      </w:r>
      <w:hyperlink r:id="rId7" w:history="1">
        <w:r w:rsidRPr="00E92B49">
          <w:rPr>
            <w:rStyle w:val="Hipercze"/>
          </w:rPr>
          <w:t>malgorzata.perkowska@kprm.gov.pl</w:t>
        </w:r>
      </w:hyperlink>
    </w:p>
    <w:p w:rsidR="00BC6909" w:rsidRPr="00BA75F9" w:rsidRDefault="00BC6909" w:rsidP="00E92B49">
      <w:pPr>
        <w:suppressAutoHyphens/>
        <w:spacing w:line="276" w:lineRule="auto"/>
        <w:jc w:val="left"/>
      </w:pPr>
      <w:r w:rsidRPr="00BA75F9">
        <w:t xml:space="preserve">Anna Solarska, tel. +48 22 694 63 18, e-mail: </w:t>
      </w:r>
      <w:hyperlink r:id="rId8" w:history="1">
        <w:r w:rsidRPr="00BA75F9">
          <w:rPr>
            <w:rStyle w:val="Hipercze"/>
          </w:rPr>
          <w:t>anna.solarska@kprm.gov.pl</w:t>
        </w:r>
      </w:hyperlink>
    </w:p>
    <w:p w:rsidR="00BC6909" w:rsidRPr="00BA75F9" w:rsidRDefault="00BC6909" w:rsidP="00596B35">
      <w:pPr>
        <w:suppressAutoHyphens/>
        <w:spacing w:line="276" w:lineRule="auto"/>
      </w:pPr>
    </w:p>
    <w:p w:rsidR="00BC6909" w:rsidRPr="00BA75F9" w:rsidRDefault="00BC6909" w:rsidP="00596B35">
      <w:pPr>
        <w:suppressAutoHyphens/>
        <w:spacing w:line="276" w:lineRule="auto"/>
        <w:rPr>
          <w:b/>
          <w:u w:val="single"/>
        </w:rPr>
      </w:pPr>
    </w:p>
    <w:p w:rsidR="00BC6909" w:rsidRPr="005558C1" w:rsidRDefault="00BC6909" w:rsidP="00596B35">
      <w:pPr>
        <w:suppressAutoHyphens/>
        <w:spacing w:line="276" w:lineRule="auto"/>
        <w:rPr>
          <w:b/>
          <w:u w:val="single"/>
        </w:rPr>
      </w:pPr>
      <w:r w:rsidRPr="005558C1">
        <w:rPr>
          <w:b/>
          <w:u w:val="single"/>
        </w:rPr>
        <w:t>Materiały do pobrania: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t>Ogłoszenie o VI edycji konkursu „Jestem szefową”,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t xml:space="preserve">List Pełnomocnika Rządu do Spraw Równego Traktowania do dyrektorów </w:t>
      </w:r>
      <w:r>
        <w:br/>
        <w:t>i dyrektorek szkół ponadgimnazjalnych,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t>Regulamin konkursu,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lastRenderedPageBreak/>
        <w:t xml:space="preserve">Kwestionariusz zgłoszeniowy. Część I (wypełniany przez nauczyciela/nauczycielkę </w:t>
      </w:r>
      <w:r>
        <w:br/>
        <w:t>i uczennicę) – załącznik nr 1 do Regulaminu,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t xml:space="preserve">Kwestionariusz zgłoszeniowy. Część II (wypełniany przez rodzica/opiekuna) </w:t>
      </w:r>
      <w:r>
        <w:br/>
        <w:t>– załącznik nr 2 do Regulaminu,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t>Oświadczenie o akceptacji regulaminu uczennicy, która najpóźniej w dniu zgłoszenia ukończyła 18 lat – załącznik nr 3 do Regulaminu,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t>Zgoda rodzica/opiekuna prawnego uczennicy na udział w konkursie (dotyczy uczennic, które z dniu zgłoszenia nie ukończyły 18 lat) – załącznik nr 4 do Regulaminu,</w:t>
      </w:r>
    </w:p>
    <w:p w:rsidR="00BC6909" w:rsidRDefault="00BC6909" w:rsidP="00596B35">
      <w:pPr>
        <w:numPr>
          <w:ilvl w:val="0"/>
          <w:numId w:val="1"/>
        </w:numPr>
        <w:suppressAutoHyphens/>
        <w:spacing w:line="276" w:lineRule="auto"/>
      </w:pPr>
      <w:r>
        <w:t>Dane adresowe – załącznik nr 5 do Regulaminu.</w:t>
      </w:r>
    </w:p>
    <w:p w:rsidR="00BC6909" w:rsidRDefault="00BC6909" w:rsidP="00CA164B">
      <w:pPr>
        <w:pStyle w:val="Akapitzlist"/>
        <w:suppressAutoHyphens/>
        <w:spacing w:line="276" w:lineRule="auto"/>
      </w:pPr>
    </w:p>
    <w:p w:rsidR="00BC6909" w:rsidRDefault="00BC6909" w:rsidP="00CA164B">
      <w:pPr>
        <w:pStyle w:val="Akapitzlist"/>
        <w:suppressAutoHyphens/>
        <w:spacing w:line="276" w:lineRule="auto"/>
      </w:pPr>
    </w:p>
    <w:p w:rsidR="00BC6909" w:rsidRPr="005721F7" w:rsidRDefault="00BC6909" w:rsidP="00CA164B">
      <w:pPr>
        <w:pStyle w:val="Akapitzlist"/>
        <w:suppressAutoHyphens/>
        <w:spacing w:line="276" w:lineRule="auto"/>
        <w:jc w:val="center"/>
      </w:pPr>
      <w:r w:rsidRPr="00CA164B">
        <w:rPr>
          <w:iCs/>
        </w:rPr>
        <w:t xml:space="preserve">Szczegółowe informacje i regulamin konkursu są dostępne na stronach: </w:t>
      </w:r>
      <w:hyperlink r:id="rId9" w:history="1">
        <w:r w:rsidRPr="00CA164B">
          <w:rPr>
            <w:rStyle w:val="Hipercze"/>
            <w:iCs/>
          </w:rPr>
          <w:t>www.rownetraktowanie.gov.pl</w:t>
        </w:r>
      </w:hyperlink>
      <w:r>
        <w:rPr>
          <w:iCs/>
        </w:rPr>
        <w:t xml:space="preserve">, </w:t>
      </w:r>
      <w:r w:rsidRPr="00CA164B">
        <w:rPr>
          <w:iCs/>
          <w:color w:val="0000FF"/>
          <w:u w:val="single"/>
        </w:rPr>
        <w:t>www.men.gov.pl</w:t>
      </w:r>
      <w:r w:rsidRPr="00CA164B">
        <w:rPr>
          <w:iCs/>
          <w:u w:val="single"/>
        </w:rPr>
        <w:t xml:space="preserve"> </w:t>
      </w:r>
      <w:r>
        <w:rPr>
          <w:iCs/>
        </w:rPr>
        <w:t xml:space="preserve">oraz </w:t>
      </w:r>
      <w:r w:rsidRPr="00CA164B">
        <w:rPr>
          <w:iCs/>
          <w:color w:val="0000FF"/>
          <w:u w:val="single"/>
        </w:rPr>
        <w:t>http://ec.europa.eu/polska/</w:t>
      </w:r>
    </w:p>
    <w:p w:rsidR="00BC6909" w:rsidRPr="00662610" w:rsidRDefault="00BC6909" w:rsidP="00CA164B">
      <w:pPr>
        <w:spacing w:line="276" w:lineRule="auto"/>
        <w:jc w:val="center"/>
      </w:pPr>
    </w:p>
    <w:sectPr w:rsidR="00BC6909" w:rsidRPr="00662610" w:rsidSect="00A42391">
      <w:headerReference w:type="default" r:id="rId10"/>
      <w:footerReference w:type="default" r:id="rId11"/>
      <w:pgSz w:w="11906" w:h="16838"/>
      <w:pgMar w:top="2835" w:right="851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B" w:rsidRDefault="00241F3B" w:rsidP="00662610">
      <w:r>
        <w:separator/>
      </w:r>
    </w:p>
  </w:endnote>
  <w:endnote w:type="continuationSeparator" w:id="0">
    <w:p w:rsidR="00241F3B" w:rsidRDefault="00241F3B" w:rsidP="006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09" w:rsidRDefault="00BA75F9" w:rsidP="0066261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8820150</wp:posOffset>
          </wp:positionV>
          <wp:extent cx="6483350" cy="1365250"/>
          <wp:effectExtent l="0" t="0" r="0" b="6350"/>
          <wp:wrapNone/>
          <wp:docPr id="2" name="Obraz 1" descr="listownik_jestem_szefowa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jestem_szefowa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B" w:rsidRDefault="00241F3B" w:rsidP="00662610">
      <w:r>
        <w:separator/>
      </w:r>
    </w:p>
  </w:footnote>
  <w:footnote w:type="continuationSeparator" w:id="0">
    <w:p w:rsidR="00241F3B" w:rsidRDefault="00241F3B" w:rsidP="0066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09" w:rsidRDefault="00BA75F9" w:rsidP="0066261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394335</wp:posOffset>
          </wp:positionV>
          <wp:extent cx="6485890" cy="863600"/>
          <wp:effectExtent l="0" t="0" r="0" b="0"/>
          <wp:wrapNone/>
          <wp:docPr id="1" name="Obraz 2" descr="listownik_jestem_szefowa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jestem_szefowa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7897"/>
    <w:multiLevelType w:val="hybridMultilevel"/>
    <w:tmpl w:val="FE8E4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C5059"/>
    <w:multiLevelType w:val="hybridMultilevel"/>
    <w:tmpl w:val="3B6859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73AA7"/>
    <w:multiLevelType w:val="hybridMultilevel"/>
    <w:tmpl w:val="9118CF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A"/>
    <w:rsid w:val="000447CB"/>
    <w:rsid w:val="000463B2"/>
    <w:rsid w:val="0006366D"/>
    <w:rsid w:val="00066F0D"/>
    <w:rsid w:val="00070425"/>
    <w:rsid w:val="0012574B"/>
    <w:rsid w:val="001471E1"/>
    <w:rsid w:val="001520A3"/>
    <w:rsid w:val="001719AE"/>
    <w:rsid w:val="001842E3"/>
    <w:rsid w:val="00186718"/>
    <w:rsid w:val="001C6201"/>
    <w:rsid w:val="001D3F52"/>
    <w:rsid w:val="001F5DDA"/>
    <w:rsid w:val="00241F3B"/>
    <w:rsid w:val="00243E45"/>
    <w:rsid w:val="002852FB"/>
    <w:rsid w:val="00286CA5"/>
    <w:rsid w:val="00294B02"/>
    <w:rsid w:val="00295DAF"/>
    <w:rsid w:val="002A25B3"/>
    <w:rsid w:val="002A433A"/>
    <w:rsid w:val="002B6058"/>
    <w:rsid w:val="002F7107"/>
    <w:rsid w:val="0031464D"/>
    <w:rsid w:val="003226CA"/>
    <w:rsid w:val="00371EAB"/>
    <w:rsid w:val="003920E4"/>
    <w:rsid w:val="003941B6"/>
    <w:rsid w:val="00422C24"/>
    <w:rsid w:val="004236B4"/>
    <w:rsid w:val="004318D7"/>
    <w:rsid w:val="00447130"/>
    <w:rsid w:val="00447D87"/>
    <w:rsid w:val="00454936"/>
    <w:rsid w:val="004725C1"/>
    <w:rsid w:val="00482006"/>
    <w:rsid w:val="004A5937"/>
    <w:rsid w:val="004C5D58"/>
    <w:rsid w:val="004D4432"/>
    <w:rsid w:val="0050572A"/>
    <w:rsid w:val="00514238"/>
    <w:rsid w:val="00554509"/>
    <w:rsid w:val="00554E73"/>
    <w:rsid w:val="005558C1"/>
    <w:rsid w:val="00566826"/>
    <w:rsid w:val="005721F7"/>
    <w:rsid w:val="00580A6B"/>
    <w:rsid w:val="00580BDA"/>
    <w:rsid w:val="00586160"/>
    <w:rsid w:val="00596B35"/>
    <w:rsid w:val="005A765A"/>
    <w:rsid w:val="005B501C"/>
    <w:rsid w:val="005C025F"/>
    <w:rsid w:val="005F2955"/>
    <w:rsid w:val="005F3A82"/>
    <w:rsid w:val="0065413E"/>
    <w:rsid w:val="00662610"/>
    <w:rsid w:val="00667F58"/>
    <w:rsid w:val="00676447"/>
    <w:rsid w:val="0069442F"/>
    <w:rsid w:val="007345FE"/>
    <w:rsid w:val="007D359A"/>
    <w:rsid w:val="00851ACA"/>
    <w:rsid w:val="00857ECE"/>
    <w:rsid w:val="0087239A"/>
    <w:rsid w:val="008812AC"/>
    <w:rsid w:val="00894E74"/>
    <w:rsid w:val="008F2C70"/>
    <w:rsid w:val="0090609E"/>
    <w:rsid w:val="009840F1"/>
    <w:rsid w:val="009A4FC0"/>
    <w:rsid w:val="009C0F8B"/>
    <w:rsid w:val="009E562E"/>
    <w:rsid w:val="009E6ABC"/>
    <w:rsid w:val="009F0760"/>
    <w:rsid w:val="00A10C7E"/>
    <w:rsid w:val="00A21D24"/>
    <w:rsid w:val="00A3475A"/>
    <w:rsid w:val="00A42391"/>
    <w:rsid w:val="00AA335E"/>
    <w:rsid w:val="00AC6F6B"/>
    <w:rsid w:val="00AF1349"/>
    <w:rsid w:val="00AF783C"/>
    <w:rsid w:val="00B01D41"/>
    <w:rsid w:val="00B70CE9"/>
    <w:rsid w:val="00B71452"/>
    <w:rsid w:val="00B814C4"/>
    <w:rsid w:val="00BA75F9"/>
    <w:rsid w:val="00BC6909"/>
    <w:rsid w:val="00BD33E3"/>
    <w:rsid w:val="00BD7288"/>
    <w:rsid w:val="00BE20E3"/>
    <w:rsid w:val="00BF587E"/>
    <w:rsid w:val="00C329DB"/>
    <w:rsid w:val="00C41F06"/>
    <w:rsid w:val="00C42F95"/>
    <w:rsid w:val="00C46DCE"/>
    <w:rsid w:val="00C63A97"/>
    <w:rsid w:val="00CA164B"/>
    <w:rsid w:val="00CA2E66"/>
    <w:rsid w:val="00CC77E2"/>
    <w:rsid w:val="00CD6EA8"/>
    <w:rsid w:val="00CF788B"/>
    <w:rsid w:val="00D12B30"/>
    <w:rsid w:val="00D237A7"/>
    <w:rsid w:val="00D30051"/>
    <w:rsid w:val="00D32EB3"/>
    <w:rsid w:val="00D36E16"/>
    <w:rsid w:val="00D43047"/>
    <w:rsid w:val="00D52C3F"/>
    <w:rsid w:val="00D83762"/>
    <w:rsid w:val="00DA6821"/>
    <w:rsid w:val="00DB3CF5"/>
    <w:rsid w:val="00DC1B5E"/>
    <w:rsid w:val="00DF4D83"/>
    <w:rsid w:val="00E536EA"/>
    <w:rsid w:val="00E56BC9"/>
    <w:rsid w:val="00E92956"/>
    <w:rsid w:val="00E92B49"/>
    <w:rsid w:val="00EA199A"/>
    <w:rsid w:val="00EE2536"/>
    <w:rsid w:val="00EF2C63"/>
    <w:rsid w:val="00F17C82"/>
    <w:rsid w:val="00F23B78"/>
    <w:rsid w:val="00F32C41"/>
    <w:rsid w:val="00F41D53"/>
    <w:rsid w:val="00F54E24"/>
    <w:rsid w:val="00F91901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7A0AB7D-4096-4DE0-9E95-10E439B7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10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75A"/>
    <w:pPr>
      <w:keepNext/>
      <w:keepLines/>
      <w:spacing w:before="480" w:after="200"/>
      <w:outlineLvl w:val="0"/>
    </w:pPr>
    <w:rPr>
      <w:rFonts w:eastAsia="Times New Roman"/>
      <w:b/>
      <w:bCs/>
      <w:color w:val="4B4B4D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475A"/>
    <w:rPr>
      <w:rFonts w:eastAsia="Times New Roman"/>
      <w:b/>
      <w:color w:val="4B4B4D"/>
      <w:sz w:val="28"/>
    </w:rPr>
  </w:style>
  <w:style w:type="paragraph" w:styleId="Nagwek">
    <w:name w:val="header"/>
    <w:basedOn w:val="Normalny"/>
    <w:link w:val="NagwekZnak"/>
    <w:uiPriority w:val="99"/>
    <w:rsid w:val="00A4239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42391"/>
  </w:style>
  <w:style w:type="paragraph" w:styleId="Stopka">
    <w:name w:val="footer"/>
    <w:basedOn w:val="Normalny"/>
    <w:link w:val="StopkaZnak"/>
    <w:uiPriority w:val="99"/>
    <w:rsid w:val="00A4239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42391"/>
  </w:style>
  <w:style w:type="paragraph" w:styleId="Tekstdymka">
    <w:name w:val="Balloon Text"/>
    <w:basedOn w:val="Normalny"/>
    <w:link w:val="TekstdymkaZnak"/>
    <w:uiPriority w:val="99"/>
    <w:semiHidden/>
    <w:rsid w:val="00C46DCE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CE"/>
    <w:rPr>
      <w:rFonts w:ascii="Tahoma" w:hAnsi="Tahoma"/>
      <w:sz w:val="16"/>
    </w:rPr>
  </w:style>
  <w:style w:type="paragraph" w:customStyle="1" w:styleId="JestemSzdata">
    <w:name w:val="Jestem Sz data"/>
    <w:basedOn w:val="Normalny"/>
    <w:link w:val="JestemSzdataZnak"/>
    <w:uiPriority w:val="99"/>
    <w:rsid w:val="00A3475A"/>
    <w:pPr>
      <w:jc w:val="right"/>
    </w:pPr>
    <w:rPr>
      <w:sz w:val="20"/>
      <w:szCs w:val="20"/>
      <w:lang w:eastAsia="pl-PL"/>
    </w:rPr>
  </w:style>
  <w:style w:type="paragraph" w:customStyle="1" w:styleId="BasicParagraph">
    <w:name w:val="[Basic Paragraph]"/>
    <w:basedOn w:val="Normalny"/>
    <w:link w:val="BasicParagraphZnak"/>
    <w:uiPriority w:val="99"/>
    <w:rsid w:val="00857ECE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lang w:val="en-US" w:eastAsia="pl-PL"/>
    </w:rPr>
  </w:style>
  <w:style w:type="character" w:customStyle="1" w:styleId="JestemSzdataZnak">
    <w:name w:val="Jestem Sz data Znak"/>
    <w:link w:val="JestemSzdata"/>
    <w:uiPriority w:val="99"/>
    <w:locked/>
    <w:rsid w:val="00A3475A"/>
    <w:rPr>
      <w:sz w:val="20"/>
    </w:rPr>
  </w:style>
  <w:style w:type="paragraph" w:customStyle="1" w:styleId="JestemSzpodpis">
    <w:name w:val="Jestem Sz podpis"/>
    <w:basedOn w:val="BasicParagraph"/>
    <w:link w:val="JestemSzpodpisZnak"/>
    <w:uiPriority w:val="99"/>
    <w:rsid w:val="004C5D58"/>
    <w:pPr>
      <w:ind w:left="2835"/>
      <w:jc w:val="center"/>
    </w:pPr>
    <w:rPr>
      <w:rFonts w:cs="Calibri"/>
    </w:rPr>
  </w:style>
  <w:style w:type="character" w:customStyle="1" w:styleId="BasicParagraphZnak">
    <w:name w:val="[Basic Paragraph] Znak"/>
    <w:link w:val="BasicParagraph"/>
    <w:uiPriority w:val="99"/>
    <w:locked/>
    <w:rsid w:val="004C5D58"/>
    <w:rPr>
      <w:rFonts w:ascii="Times New Roman" w:hAnsi="Times New Roman"/>
      <w:color w:val="000000"/>
      <w:sz w:val="24"/>
      <w:lang w:val="en-US"/>
    </w:rPr>
  </w:style>
  <w:style w:type="character" w:customStyle="1" w:styleId="JestemSzpodpisZnak">
    <w:name w:val="Jestem Sz podpis Znak"/>
    <w:basedOn w:val="BasicParagraphZnak"/>
    <w:link w:val="JestemSzpodpis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580A6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olarska@kpr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gorzata.perkowska@kprm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wnetraktowani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 marca 2015 r</vt:lpstr>
    </vt:vector>
  </TitlesOfParts>
  <Company>MEN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 marca 2015 r</dc:title>
  <dc:creator>Intel</dc:creator>
  <cp:lastModifiedBy>Magdalena Teper</cp:lastModifiedBy>
  <cp:revision>2</cp:revision>
  <cp:lastPrinted>2012-05-15T06:34:00Z</cp:lastPrinted>
  <dcterms:created xsi:type="dcterms:W3CDTF">2015-03-10T08:59:00Z</dcterms:created>
  <dcterms:modified xsi:type="dcterms:W3CDTF">2015-03-10T08:59:00Z</dcterms:modified>
</cp:coreProperties>
</file>